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4A7CF" w14:textId="77777777" w:rsidR="006164D2" w:rsidRDefault="00432194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00235071" wp14:editId="2D9861BF">
            <wp:simplePos x="0" y="0"/>
            <wp:positionH relativeFrom="page">
              <wp:posOffset>2045970</wp:posOffset>
            </wp:positionH>
            <wp:positionV relativeFrom="paragraph">
              <wp:posOffset>635</wp:posOffset>
            </wp:positionV>
            <wp:extent cx="3364230" cy="1066800"/>
            <wp:effectExtent l="0" t="0" r="7620" b="0"/>
            <wp:wrapTopAndBottom/>
            <wp:docPr id="2" name="Imagine 2" descr="sigla-20-a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-20-an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423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7673A3" w14:textId="77777777" w:rsidR="00432194" w:rsidRDefault="00432194" w:rsidP="00432194">
      <w:pPr>
        <w:pStyle w:val="BodyTextIndent2"/>
        <w:tabs>
          <w:tab w:val="clear" w:pos="1776"/>
        </w:tabs>
        <w:ind w:left="0"/>
        <w:jc w:val="left"/>
        <w:rPr>
          <w:rFonts w:ascii="Trebuchet MS" w:hAnsi="Trebuchet MS"/>
          <w:sz w:val="24"/>
          <w:szCs w:val="24"/>
        </w:rPr>
      </w:pPr>
    </w:p>
    <w:p w14:paraId="123EF9FA" w14:textId="549CE851" w:rsidR="006E3AD7" w:rsidRPr="00CA7A0F" w:rsidRDefault="00441825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 w:rsidRPr="00CA7A0F">
        <w:rPr>
          <w:rFonts w:ascii="Trebuchet MS" w:hAnsi="Trebuchet MS"/>
          <w:sz w:val="24"/>
          <w:szCs w:val="24"/>
        </w:rPr>
        <w:t>BIBLIOGRAFIE</w:t>
      </w:r>
    </w:p>
    <w:p w14:paraId="1508A36C" w14:textId="77777777" w:rsidR="006164D2" w:rsidRPr="00CA7A0F" w:rsidRDefault="006164D2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</w:p>
    <w:p w14:paraId="54D6FCD0" w14:textId="77777777" w:rsidR="00AD65BE" w:rsidRDefault="00BD722A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 w:rsidRPr="00CA7A0F">
        <w:rPr>
          <w:rFonts w:ascii="Trebuchet MS" w:hAnsi="Trebuchet MS"/>
          <w:sz w:val="24"/>
          <w:szCs w:val="24"/>
        </w:rPr>
        <w:t>CONCURS</w:t>
      </w:r>
      <w:r w:rsidR="00AD65BE">
        <w:rPr>
          <w:rFonts w:ascii="Trebuchet MS" w:hAnsi="Trebuchet MS"/>
          <w:sz w:val="24"/>
          <w:szCs w:val="24"/>
        </w:rPr>
        <w:t xml:space="preserve"> PENTRU OCUPAREA UNUI POST DE EXPERT ÎN CADRUL SERVICIULUI EVALUARE, SELECȚIE ȘI CONTRACTARE POR</w:t>
      </w:r>
    </w:p>
    <w:p w14:paraId="0772112C" w14:textId="4FE30F83" w:rsidR="00A14BF3" w:rsidRPr="00CA7A0F" w:rsidRDefault="008A0B49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 w:rsidRPr="00CA7A0F">
        <w:rPr>
          <w:rFonts w:ascii="Trebuchet MS" w:hAnsi="Trebuchet MS"/>
          <w:sz w:val="24"/>
          <w:szCs w:val="24"/>
        </w:rPr>
        <w:t>-</w:t>
      </w:r>
      <w:r w:rsidR="00CA7A0F">
        <w:rPr>
          <w:rFonts w:ascii="Trebuchet MS" w:hAnsi="Trebuchet MS"/>
          <w:sz w:val="24"/>
          <w:szCs w:val="24"/>
        </w:rPr>
        <w:t>29</w:t>
      </w:r>
      <w:r w:rsidR="00ED692E" w:rsidRPr="00CA7A0F">
        <w:rPr>
          <w:rFonts w:ascii="Trebuchet MS" w:hAnsi="Trebuchet MS"/>
          <w:sz w:val="24"/>
          <w:szCs w:val="24"/>
        </w:rPr>
        <w:t>.</w:t>
      </w:r>
      <w:r w:rsidR="00CF75A3" w:rsidRPr="00CA7A0F">
        <w:rPr>
          <w:rFonts w:ascii="Trebuchet MS" w:hAnsi="Trebuchet MS"/>
          <w:sz w:val="24"/>
          <w:szCs w:val="24"/>
        </w:rPr>
        <w:t>0</w:t>
      </w:r>
      <w:r w:rsidR="00CA7A0F">
        <w:rPr>
          <w:rFonts w:ascii="Trebuchet MS" w:hAnsi="Trebuchet MS"/>
          <w:sz w:val="24"/>
          <w:szCs w:val="24"/>
        </w:rPr>
        <w:t>8</w:t>
      </w:r>
      <w:r w:rsidR="00ED692E" w:rsidRPr="00CA7A0F">
        <w:rPr>
          <w:rFonts w:ascii="Trebuchet MS" w:hAnsi="Trebuchet MS"/>
          <w:sz w:val="24"/>
          <w:szCs w:val="24"/>
        </w:rPr>
        <w:t>.20</w:t>
      </w:r>
      <w:r w:rsidR="00FB0F38" w:rsidRPr="00CA7A0F">
        <w:rPr>
          <w:rFonts w:ascii="Trebuchet MS" w:hAnsi="Trebuchet MS"/>
          <w:sz w:val="24"/>
          <w:szCs w:val="24"/>
        </w:rPr>
        <w:t>2</w:t>
      </w:r>
      <w:r w:rsidR="008E6555" w:rsidRPr="00CA7A0F">
        <w:rPr>
          <w:rFonts w:ascii="Trebuchet MS" w:hAnsi="Trebuchet MS"/>
          <w:sz w:val="24"/>
          <w:szCs w:val="24"/>
        </w:rPr>
        <w:t>2</w:t>
      </w:r>
      <w:r w:rsidR="006E3AD7" w:rsidRPr="00CA7A0F">
        <w:rPr>
          <w:rFonts w:ascii="Trebuchet MS" w:hAnsi="Trebuchet MS"/>
          <w:sz w:val="24"/>
          <w:szCs w:val="24"/>
        </w:rPr>
        <w:t>-</w:t>
      </w:r>
    </w:p>
    <w:p w14:paraId="3E097B88" w14:textId="77777777" w:rsidR="00A14BF3" w:rsidRPr="00CA7A0F" w:rsidRDefault="00A14BF3" w:rsidP="00203F11">
      <w:pPr>
        <w:pStyle w:val="BodyTextIndent2"/>
        <w:jc w:val="both"/>
        <w:rPr>
          <w:rFonts w:ascii="Trebuchet MS" w:hAnsi="Trebuchet MS"/>
          <w:b w:val="0"/>
          <w:sz w:val="24"/>
          <w:szCs w:val="24"/>
        </w:rPr>
      </w:pPr>
    </w:p>
    <w:p w14:paraId="6084350A" w14:textId="77777777" w:rsidR="006164D2" w:rsidRPr="00CA7A0F" w:rsidRDefault="006164D2" w:rsidP="00CA7A0F">
      <w:pPr>
        <w:pStyle w:val="BodyTextIndent2"/>
        <w:ind w:left="0"/>
        <w:jc w:val="both"/>
        <w:rPr>
          <w:rFonts w:ascii="Trebuchet MS" w:hAnsi="Trebuchet MS"/>
          <w:b w:val="0"/>
          <w:sz w:val="24"/>
          <w:szCs w:val="24"/>
        </w:rPr>
      </w:pPr>
    </w:p>
    <w:p w14:paraId="4AF39E38" w14:textId="77777777" w:rsidR="00A14BF3" w:rsidRPr="00CA7A0F" w:rsidRDefault="00A14BF3" w:rsidP="00C75458">
      <w:pPr>
        <w:numPr>
          <w:ilvl w:val="0"/>
          <w:numId w:val="10"/>
        </w:numPr>
        <w:spacing w:line="360" w:lineRule="auto"/>
        <w:jc w:val="both"/>
        <w:rPr>
          <w:rFonts w:ascii="Trebuchet MS" w:hAnsi="Trebuchet MS" w:cs="Arial"/>
        </w:rPr>
      </w:pPr>
      <w:r w:rsidRPr="00CA7A0F">
        <w:rPr>
          <w:rFonts w:ascii="Trebuchet MS" w:hAnsi="Trebuchet MS" w:cs="Arial"/>
        </w:rPr>
        <w:t>Legea nr. 315/20</w:t>
      </w:r>
      <w:r w:rsidR="00BD7BF5" w:rsidRPr="00CA7A0F">
        <w:rPr>
          <w:rFonts w:ascii="Trebuchet MS" w:hAnsi="Trebuchet MS" w:cs="Arial"/>
        </w:rPr>
        <w:t>04 privind dezvoltarea regională</w:t>
      </w:r>
      <w:r w:rsidRPr="00CA7A0F">
        <w:rPr>
          <w:rFonts w:ascii="Trebuchet MS" w:hAnsi="Trebuchet MS" w:cs="Arial"/>
        </w:rPr>
        <w:t xml:space="preserve"> </w:t>
      </w:r>
      <w:r w:rsidR="00BD7BF5" w:rsidRPr="00CA7A0F">
        <w:rPr>
          <w:rFonts w:ascii="Trebuchet MS" w:hAnsi="Trebuchet MS" w:cs="Arial"/>
        </w:rPr>
        <w:t>î</w:t>
      </w:r>
      <w:r w:rsidRPr="00CA7A0F">
        <w:rPr>
          <w:rFonts w:ascii="Trebuchet MS" w:hAnsi="Trebuchet MS" w:cs="Arial"/>
        </w:rPr>
        <w:t>n Rom</w:t>
      </w:r>
      <w:r w:rsidR="00BD7BF5" w:rsidRPr="00CA7A0F">
        <w:rPr>
          <w:rFonts w:ascii="Trebuchet MS" w:hAnsi="Trebuchet MS" w:cs="Arial"/>
        </w:rPr>
        <w:t xml:space="preserve">ânia – </w:t>
      </w:r>
      <w:r w:rsidR="00145476" w:rsidRPr="00CA7A0F">
        <w:fldChar w:fldCharType="begin"/>
      </w:r>
      <w:r w:rsidR="00145476" w:rsidRPr="00CA7A0F">
        <w:rPr>
          <w:rFonts w:ascii="Trebuchet MS" w:hAnsi="Trebuchet MS"/>
        </w:rPr>
        <w:instrText>HYPERLINK "http://www.adrmuntenia.ro"</w:instrText>
      </w:r>
      <w:r w:rsidR="00145476" w:rsidRPr="00CA7A0F">
        <w:fldChar w:fldCharType="separate"/>
      </w:r>
      <w:r w:rsidR="00BD7BF5" w:rsidRPr="00CA7A0F">
        <w:rPr>
          <w:rStyle w:val="Hyperlink"/>
          <w:rFonts w:ascii="Trebuchet MS" w:hAnsi="Trebuchet MS" w:cs="Arial"/>
        </w:rPr>
        <w:t>www.adrmuntenia.ro</w:t>
      </w:r>
      <w:r w:rsidR="00145476" w:rsidRPr="00CA7A0F">
        <w:rPr>
          <w:rStyle w:val="Hyperlink"/>
          <w:rFonts w:ascii="Trebuchet MS" w:hAnsi="Trebuchet MS" w:cs="Arial"/>
        </w:rPr>
        <w:fldChar w:fldCharType="end"/>
      </w:r>
      <w:r w:rsidR="00200F61" w:rsidRPr="00CA7A0F">
        <w:rPr>
          <w:rFonts w:ascii="Trebuchet MS" w:hAnsi="Trebuchet MS" w:cs="Arial"/>
        </w:rPr>
        <w:t>;</w:t>
      </w:r>
    </w:p>
    <w:p w14:paraId="7F099F29" w14:textId="77777777" w:rsidR="00A14BF3" w:rsidRPr="00CA7A0F" w:rsidRDefault="00A14BF3" w:rsidP="00C75458">
      <w:pPr>
        <w:numPr>
          <w:ilvl w:val="0"/>
          <w:numId w:val="10"/>
        </w:numPr>
        <w:spacing w:line="360" w:lineRule="auto"/>
        <w:jc w:val="both"/>
        <w:rPr>
          <w:rFonts w:ascii="Trebuchet MS" w:hAnsi="Trebuchet MS" w:cs="Arial"/>
        </w:rPr>
      </w:pPr>
      <w:r w:rsidRPr="00CA7A0F">
        <w:rPr>
          <w:rFonts w:ascii="Trebuchet MS" w:hAnsi="Trebuchet MS" w:cs="Arial"/>
        </w:rPr>
        <w:t xml:space="preserve">Regulamentul de </w:t>
      </w:r>
      <w:r w:rsidR="004F6093" w:rsidRPr="00CA7A0F">
        <w:rPr>
          <w:rFonts w:ascii="Trebuchet MS" w:hAnsi="Trebuchet MS" w:cs="Arial"/>
        </w:rPr>
        <w:t xml:space="preserve">organizare </w:t>
      </w:r>
      <w:r w:rsidR="00BD7BF5" w:rsidRPr="00CA7A0F">
        <w:rPr>
          <w:rFonts w:ascii="Trebuchet MS" w:hAnsi="Trebuchet MS" w:cs="Arial"/>
        </w:rPr>
        <w:t>ș</w:t>
      </w:r>
      <w:r w:rsidR="004F6093" w:rsidRPr="00CA7A0F">
        <w:rPr>
          <w:rFonts w:ascii="Trebuchet MS" w:hAnsi="Trebuchet MS" w:cs="Arial"/>
        </w:rPr>
        <w:t>i f</w:t>
      </w:r>
      <w:r w:rsidR="00BD7BF5" w:rsidRPr="00CA7A0F">
        <w:rPr>
          <w:rFonts w:ascii="Trebuchet MS" w:hAnsi="Trebuchet MS" w:cs="Arial"/>
        </w:rPr>
        <w:t>uncționare al Agenț</w:t>
      </w:r>
      <w:r w:rsidRPr="00CA7A0F">
        <w:rPr>
          <w:rFonts w:ascii="Trebuchet MS" w:hAnsi="Trebuchet MS" w:cs="Arial"/>
        </w:rPr>
        <w:t>iei pentru Dezvoltare Regional</w:t>
      </w:r>
      <w:r w:rsidR="00BD7BF5" w:rsidRPr="00CA7A0F">
        <w:rPr>
          <w:rFonts w:ascii="Trebuchet MS" w:hAnsi="Trebuchet MS" w:cs="Arial"/>
        </w:rPr>
        <w:t>ă</w:t>
      </w:r>
      <w:r w:rsidRPr="00CA7A0F">
        <w:rPr>
          <w:rFonts w:ascii="Trebuchet MS" w:hAnsi="Trebuchet MS" w:cs="Arial"/>
        </w:rPr>
        <w:t xml:space="preserve"> Sud Muntenia</w:t>
      </w:r>
      <w:r w:rsidR="00BD7BF5" w:rsidRPr="00CA7A0F">
        <w:rPr>
          <w:rFonts w:ascii="Trebuchet MS" w:hAnsi="Trebuchet MS" w:cs="Arial"/>
        </w:rPr>
        <w:t xml:space="preserve">- </w:t>
      </w:r>
      <w:hyperlink r:id="rId9" w:history="1">
        <w:r w:rsidR="00BD7BF5" w:rsidRPr="00CA7A0F">
          <w:rPr>
            <w:rStyle w:val="Hyperlink"/>
            <w:rFonts w:ascii="Trebuchet MS" w:hAnsi="Trebuchet MS" w:cs="Arial"/>
          </w:rPr>
          <w:t>www.adrmuntenia.ro</w:t>
        </w:r>
      </w:hyperlink>
      <w:r w:rsidR="009B4DFF" w:rsidRPr="00CA7A0F">
        <w:rPr>
          <w:rFonts w:ascii="Trebuchet MS" w:hAnsi="Trebuchet MS" w:cs="Arial"/>
        </w:rPr>
        <w:t>;</w:t>
      </w:r>
    </w:p>
    <w:p w14:paraId="2F2BD96A" w14:textId="77777777" w:rsidR="00A14BF3" w:rsidRPr="00CA7A0F" w:rsidRDefault="00A14BF3" w:rsidP="00C75458">
      <w:pPr>
        <w:numPr>
          <w:ilvl w:val="0"/>
          <w:numId w:val="10"/>
        </w:numPr>
        <w:spacing w:line="360" w:lineRule="auto"/>
        <w:jc w:val="both"/>
        <w:rPr>
          <w:rFonts w:ascii="Trebuchet MS" w:hAnsi="Trebuchet MS" w:cs="Arial"/>
        </w:rPr>
      </w:pPr>
      <w:r w:rsidRPr="00CA7A0F">
        <w:rPr>
          <w:rFonts w:ascii="Trebuchet MS" w:hAnsi="Trebuchet MS" w:cs="Arial"/>
        </w:rPr>
        <w:t>Statutul A</w:t>
      </w:r>
      <w:r w:rsidR="00BD7BF5" w:rsidRPr="00CA7A0F">
        <w:rPr>
          <w:rFonts w:ascii="Trebuchet MS" w:hAnsi="Trebuchet MS" w:cs="Arial"/>
        </w:rPr>
        <w:t>genției pentru Dezvoltare Regională</w:t>
      </w:r>
      <w:r w:rsidRPr="00CA7A0F">
        <w:rPr>
          <w:rFonts w:ascii="Trebuchet MS" w:hAnsi="Trebuchet MS" w:cs="Arial"/>
        </w:rPr>
        <w:t xml:space="preserve"> Sud Muntenia</w:t>
      </w:r>
      <w:r w:rsidR="00BD7BF5" w:rsidRPr="00CA7A0F">
        <w:rPr>
          <w:rFonts w:ascii="Trebuchet MS" w:hAnsi="Trebuchet MS" w:cs="Arial"/>
        </w:rPr>
        <w:t xml:space="preserve">- </w:t>
      </w:r>
      <w:hyperlink r:id="rId10" w:history="1">
        <w:r w:rsidR="00BD7BF5" w:rsidRPr="00CA7A0F">
          <w:rPr>
            <w:rStyle w:val="Hyperlink"/>
            <w:rFonts w:ascii="Trebuchet MS" w:hAnsi="Trebuchet MS" w:cs="Arial"/>
          </w:rPr>
          <w:t>www.adrmuntenia.ro</w:t>
        </w:r>
      </w:hyperlink>
      <w:r w:rsidR="009B4DFF" w:rsidRPr="00CA7A0F">
        <w:rPr>
          <w:rFonts w:ascii="Trebuchet MS" w:hAnsi="Trebuchet MS" w:cs="Arial"/>
        </w:rPr>
        <w:t xml:space="preserve">; </w:t>
      </w:r>
    </w:p>
    <w:p w14:paraId="345494AB" w14:textId="6D1A3584" w:rsidR="008C5DE9" w:rsidRPr="00CA7A0F" w:rsidRDefault="008C5DE9" w:rsidP="00C75458">
      <w:pPr>
        <w:numPr>
          <w:ilvl w:val="0"/>
          <w:numId w:val="10"/>
        </w:numPr>
        <w:spacing w:line="360" w:lineRule="auto"/>
        <w:jc w:val="both"/>
        <w:rPr>
          <w:rFonts w:ascii="Trebuchet MS" w:hAnsi="Trebuchet MS"/>
        </w:rPr>
      </w:pPr>
      <w:r w:rsidRPr="00CA7A0F">
        <w:rPr>
          <w:rFonts w:ascii="Trebuchet MS" w:hAnsi="Trebuchet MS"/>
        </w:rPr>
        <w:t xml:space="preserve">Legea nr. 346/2004 privind stimularea înființării și dezvoltării întreprinderilor mici și mijlocii- </w:t>
      </w:r>
      <w:r w:rsidR="00145476" w:rsidRPr="00CA7A0F">
        <w:fldChar w:fldCharType="begin"/>
      </w:r>
      <w:r w:rsidR="00145476" w:rsidRPr="00CA7A0F">
        <w:rPr>
          <w:rFonts w:ascii="Trebuchet MS" w:hAnsi="Trebuchet MS"/>
        </w:rPr>
        <w:instrText>HYPERLINK "http://www.adrmuntenia.ro"</w:instrText>
      </w:r>
      <w:r w:rsidR="00145476" w:rsidRPr="00CA7A0F">
        <w:fldChar w:fldCharType="separate"/>
      </w:r>
      <w:r w:rsidRPr="00CA7A0F">
        <w:rPr>
          <w:rStyle w:val="Hyperlink"/>
          <w:rFonts w:ascii="Trebuchet MS" w:hAnsi="Trebuchet MS"/>
        </w:rPr>
        <w:t>www.adrmuntenia.ro</w:t>
      </w:r>
      <w:r w:rsidR="00145476" w:rsidRPr="00CA7A0F">
        <w:rPr>
          <w:rStyle w:val="Hyperlink"/>
          <w:rFonts w:ascii="Trebuchet MS" w:hAnsi="Trebuchet MS"/>
        </w:rPr>
        <w:fldChar w:fldCharType="end"/>
      </w:r>
      <w:r w:rsidRPr="00CA7A0F">
        <w:rPr>
          <w:rFonts w:ascii="Trebuchet MS" w:hAnsi="Trebuchet MS"/>
        </w:rPr>
        <w:t xml:space="preserve"> ;</w:t>
      </w:r>
    </w:p>
    <w:p w14:paraId="397075CF" w14:textId="17CAA47F" w:rsidR="008C5DE9" w:rsidRPr="00CA7A0F" w:rsidRDefault="008E6555" w:rsidP="00C75458">
      <w:pPr>
        <w:numPr>
          <w:ilvl w:val="0"/>
          <w:numId w:val="10"/>
        </w:numPr>
        <w:spacing w:line="360" w:lineRule="auto"/>
        <w:jc w:val="both"/>
        <w:rPr>
          <w:rFonts w:ascii="Trebuchet MS" w:hAnsi="Trebuchet MS"/>
        </w:rPr>
      </w:pPr>
      <w:r w:rsidRPr="00CA7A0F">
        <w:rPr>
          <w:rFonts w:ascii="Trebuchet MS" w:hAnsi="Trebuchet MS"/>
        </w:rPr>
        <w:t>Extras din G</w:t>
      </w:r>
      <w:r w:rsidR="008C5DE9" w:rsidRPr="00CA7A0F">
        <w:rPr>
          <w:rFonts w:ascii="Trebuchet MS" w:hAnsi="Trebuchet MS"/>
        </w:rPr>
        <w:t>hidul solicitantului- condiții generale de accesare a fondurilor- secțiunea 8</w:t>
      </w:r>
      <w:r w:rsidR="00ED70F3" w:rsidRPr="00CA7A0F">
        <w:rPr>
          <w:rFonts w:ascii="Trebuchet MS" w:hAnsi="Trebuchet MS"/>
        </w:rPr>
        <w:t xml:space="preserve">- </w:t>
      </w:r>
      <w:hyperlink r:id="rId11" w:history="1">
        <w:r w:rsidR="00ED70F3" w:rsidRPr="00CA7A0F">
          <w:rPr>
            <w:rStyle w:val="Hyperlink"/>
            <w:rFonts w:ascii="Trebuchet MS" w:hAnsi="Trebuchet MS"/>
          </w:rPr>
          <w:t>www.adrmuntenia.ro</w:t>
        </w:r>
      </w:hyperlink>
      <w:r w:rsidR="00ED70F3" w:rsidRPr="00CA7A0F">
        <w:rPr>
          <w:rFonts w:ascii="Trebuchet MS" w:hAnsi="Trebuchet MS"/>
        </w:rPr>
        <w:t xml:space="preserve"> </w:t>
      </w:r>
      <w:r w:rsidR="008C5DE9" w:rsidRPr="00CA7A0F">
        <w:rPr>
          <w:rFonts w:ascii="Trebuchet MS" w:hAnsi="Trebuchet MS"/>
        </w:rPr>
        <w:t>;</w:t>
      </w:r>
    </w:p>
    <w:p w14:paraId="4040722D" w14:textId="4049C0D4" w:rsidR="00881ED9" w:rsidRPr="00CA7A0F" w:rsidRDefault="00881ED9" w:rsidP="00C75458">
      <w:pPr>
        <w:numPr>
          <w:ilvl w:val="0"/>
          <w:numId w:val="10"/>
        </w:numPr>
        <w:spacing w:line="360" w:lineRule="auto"/>
        <w:jc w:val="both"/>
        <w:rPr>
          <w:rFonts w:ascii="Trebuchet MS" w:hAnsi="Trebuchet MS"/>
        </w:rPr>
      </w:pPr>
      <w:r w:rsidRPr="00CA7A0F">
        <w:rPr>
          <w:rFonts w:ascii="Trebuchet MS" w:hAnsi="Trebuchet MS" w:cs="Arial"/>
        </w:rPr>
        <w:t>Ghidul specific pentru Prioritatea de investiț</w:t>
      </w:r>
      <w:r w:rsidRPr="00CA7A0F">
        <w:rPr>
          <w:rFonts w:ascii="Trebuchet MS" w:hAnsi="Trebuchet MS" w:cs="Century Gothic"/>
        </w:rPr>
        <w:t xml:space="preserve">ii </w:t>
      </w:r>
      <w:r w:rsidR="008C5DE9" w:rsidRPr="00CA7A0F">
        <w:rPr>
          <w:rFonts w:ascii="Trebuchet MS" w:hAnsi="Trebuchet MS" w:cs="Century Gothic"/>
        </w:rPr>
        <w:t>2.2–IMM(Relansare)</w:t>
      </w:r>
      <w:r w:rsidRPr="00CA7A0F">
        <w:rPr>
          <w:rFonts w:ascii="Trebuchet MS" w:hAnsi="Trebuchet MS" w:cs="Arial"/>
        </w:rPr>
        <w:t xml:space="preserve">– </w:t>
      </w:r>
      <w:hyperlink r:id="rId12" w:history="1">
        <w:r w:rsidRPr="00CA7A0F">
          <w:rPr>
            <w:rFonts w:ascii="Trebuchet MS" w:hAnsi="Trebuchet MS" w:cs="Arial"/>
            <w:color w:val="0000FF"/>
            <w:u w:val="single"/>
          </w:rPr>
          <w:t>www.adrmuntenia.ro</w:t>
        </w:r>
      </w:hyperlink>
      <w:r w:rsidRPr="00CA7A0F">
        <w:rPr>
          <w:rFonts w:ascii="Trebuchet MS" w:hAnsi="Trebuchet MS" w:cs="Arial"/>
        </w:rPr>
        <w:t xml:space="preserve"> </w:t>
      </w:r>
      <w:r w:rsidR="008C5DE9" w:rsidRPr="00CA7A0F">
        <w:rPr>
          <w:rFonts w:ascii="Trebuchet MS" w:hAnsi="Trebuchet MS" w:cs="Arial"/>
        </w:rPr>
        <w:t>.</w:t>
      </w:r>
    </w:p>
    <w:p w14:paraId="32BD1785" w14:textId="12BA1DA4" w:rsidR="00C75458" w:rsidRPr="00CA7A0F" w:rsidRDefault="00C75458" w:rsidP="00C75458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Trebuchet MS" w:hAnsi="Trebuchet MS" w:cs="Courier New"/>
          <w:lang w:val="en-US" w:eastAsia="en-US"/>
        </w:rPr>
      </w:pPr>
      <w:r w:rsidRPr="00CA7A0F">
        <w:rPr>
          <w:rFonts w:ascii="Trebuchet MS" w:hAnsi="Trebuchet MS" w:cs="Courier New"/>
          <w:lang w:val="en-US" w:eastAsia="en-US"/>
        </w:rPr>
        <w:t>H</w:t>
      </w:r>
      <w:r w:rsidR="008B7595" w:rsidRPr="00CA7A0F">
        <w:rPr>
          <w:rFonts w:ascii="Trebuchet MS" w:hAnsi="Trebuchet MS" w:cs="Courier New"/>
          <w:lang w:val="en-US" w:eastAsia="en-US"/>
        </w:rPr>
        <w:t>G</w:t>
      </w:r>
      <w:r w:rsidRPr="00CA7A0F">
        <w:rPr>
          <w:rFonts w:ascii="Trebuchet MS" w:hAnsi="Trebuchet MS" w:cs="Courier New"/>
          <w:lang w:val="en-US" w:eastAsia="en-US"/>
        </w:rPr>
        <w:t xml:space="preserve"> nr. 907</w:t>
      </w:r>
      <w:r w:rsidR="008B7595" w:rsidRPr="00CA7A0F">
        <w:rPr>
          <w:rFonts w:ascii="Trebuchet MS" w:hAnsi="Trebuchet MS" w:cs="Courier New"/>
          <w:lang w:val="en-US" w:eastAsia="en-US"/>
        </w:rPr>
        <w:t>/</w:t>
      </w:r>
      <w:r w:rsidRPr="00CA7A0F">
        <w:rPr>
          <w:rFonts w:ascii="Trebuchet MS" w:hAnsi="Trebuchet MS" w:cs="Courier New"/>
          <w:lang w:val="en-US" w:eastAsia="en-US"/>
        </w:rPr>
        <w:t xml:space="preserve">2016 </w:t>
      </w:r>
      <w:proofErr w:type="spellStart"/>
      <w:r w:rsidRPr="00CA7A0F">
        <w:rPr>
          <w:rFonts w:ascii="Trebuchet MS" w:hAnsi="Trebuchet MS" w:cs="Courier New"/>
          <w:lang w:val="en-US" w:eastAsia="en-US"/>
        </w:rPr>
        <w:t>privind</w:t>
      </w:r>
      <w:proofErr w:type="spellEnd"/>
      <w:r w:rsidRPr="00CA7A0F">
        <w:rPr>
          <w:rFonts w:ascii="Trebuchet MS" w:hAnsi="Trebuchet MS" w:cs="Courier New"/>
          <w:lang w:val="en-US" w:eastAsia="en-US"/>
        </w:rPr>
        <w:t xml:space="preserve"> </w:t>
      </w:r>
      <w:proofErr w:type="spellStart"/>
      <w:r w:rsidRPr="00CA7A0F">
        <w:rPr>
          <w:rFonts w:ascii="Trebuchet MS" w:hAnsi="Trebuchet MS" w:cs="Courier New"/>
          <w:lang w:val="en-US" w:eastAsia="en-US"/>
        </w:rPr>
        <w:t>etapele</w:t>
      </w:r>
      <w:proofErr w:type="spellEnd"/>
      <w:r w:rsidRPr="00CA7A0F">
        <w:rPr>
          <w:rFonts w:ascii="Trebuchet MS" w:hAnsi="Trebuchet MS" w:cs="Courier New"/>
          <w:lang w:val="en-US" w:eastAsia="en-US"/>
        </w:rPr>
        <w:t xml:space="preserve"> de </w:t>
      </w:r>
      <w:proofErr w:type="spellStart"/>
      <w:r w:rsidRPr="00CA7A0F">
        <w:rPr>
          <w:rFonts w:ascii="Trebuchet MS" w:hAnsi="Trebuchet MS" w:cs="Courier New"/>
          <w:lang w:val="en-US" w:eastAsia="en-US"/>
        </w:rPr>
        <w:t>elaborare</w:t>
      </w:r>
      <w:proofErr w:type="spellEnd"/>
      <w:r w:rsidRPr="00CA7A0F">
        <w:rPr>
          <w:rFonts w:ascii="Trebuchet MS" w:hAnsi="Trebuchet MS" w:cs="Courier New"/>
          <w:lang w:val="en-US" w:eastAsia="en-US"/>
        </w:rPr>
        <w:t xml:space="preserve"> </w:t>
      </w:r>
      <w:proofErr w:type="spellStart"/>
      <w:r w:rsidRPr="00CA7A0F">
        <w:rPr>
          <w:rFonts w:ascii="Trebuchet MS" w:hAnsi="Trebuchet MS" w:cs="Courier New"/>
          <w:lang w:val="en-US" w:eastAsia="en-US"/>
        </w:rPr>
        <w:t>şi</w:t>
      </w:r>
      <w:proofErr w:type="spellEnd"/>
      <w:r w:rsidRPr="00CA7A0F">
        <w:rPr>
          <w:rFonts w:ascii="Trebuchet MS" w:hAnsi="Trebuchet MS" w:cs="Courier New"/>
          <w:lang w:val="en-US" w:eastAsia="en-US"/>
        </w:rPr>
        <w:t xml:space="preserve"> </w:t>
      </w:r>
      <w:proofErr w:type="spellStart"/>
      <w:r w:rsidRPr="00CA7A0F">
        <w:rPr>
          <w:rFonts w:ascii="Trebuchet MS" w:hAnsi="Trebuchet MS" w:cs="Courier New"/>
          <w:lang w:val="en-US" w:eastAsia="en-US"/>
        </w:rPr>
        <w:t>conţinutul-cadru</w:t>
      </w:r>
      <w:proofErr w:type="spellEnd"/>
      <w:r w:rsidRPr="00CA7A0F">
        <w:rPr>
          <w:rFonts w:ascii="Trebuchet MS" w:hAnsi="Trebuchet MS" w:cs="Courier New"/>
          <w:lang w:val="en-US" w:eastAsia="en-US"/>
        </w:rPr>
        <w:t xml:space="preserve"> al </w:t>
      </w:r>
      <w:proofErr w:type="spellStart"/>
      <w:r w:rsidRPr="00CA7A0F">
        <w:rPr>
          <w:rFonts w:ascii="Trebuchet MS" w:hAnsi="Trebuchet MS" w:cs="Courier New"/>
          <w:lang w:val="en-US" w:eastAsia="en-US"/>
        </w:rPr>
        <w:t>documentaţiilor</w:t>
      </w:r>
      <w:proofErr w:type="spellEnd"/>
      <w:r w:rsidRPr="00CA7A0F">
        <w:rPr>
          <w:rFonts w:ascii="Trebuchet MS" w:hAnsi="Trebuchet MS" w:cs="Courier New"/>
          <w:lang w:val="en-US" w:eastAsia="en-US"/>
        </w:rPr>
        <w:t xml:space="preserve"> </w:t>
      </w:r>
      <w:proofErr w:type="spellStart"/>
      <w:r w:rsidRPr="00CA7A0F">
        <w:rPr>
          <w:rFonts w:ascii="Trebuchet MS" w:hAnsi="Trebuchet MS" w:cs="Courier New"/>
          <w:lang w:val="en-US" w:eastAsia="en-US"/>
        </w:rPr>
        <w:t>tehnico-economice</w:t>
      </w:r>
      <w:proofErr w:type="spellEnd"/>
      <w:r w:rsidRPr="00CA7A0F">
        <w:rPr>
          <w:rFonts w:ascii="Trebuchet MS" w:hAnsi="Trebuchet MS" w:cs="Courier New"/>
          <w:lang w:val="en-US" w:eastAsia="en-US"/>
        </w:rPr>
        <w:t xml:space="preserve"> </w:t>
      </w:r>
      <w:proofErr w:type="spellStart"/>
      <w:r w:rsidRPr="00CA7A0F">
        <w:rPr>
          <w:rFonts w:ascii="Trebuchet MS" w:hAnsi="Trebuchet MS" w:cs="Courier New"/>
          <w:lang w:val="en-US" w:eastAsia="en-US"/>
        </w:rPr>
        <w:t>aferente</w:t>
      </w:r>
      <w:proofErr w:type="spellEnd"/>
      <w:r w:rsidRPr="00CA7A0F">
        <w:rPr>
          <w:rFonts w:ascii="Trebuchet MS" w:hAnsi="Trebuchet MS" w:cs="Courier New"/>
          <w:lang w:val="en-US" w:eastAsia="en-US"/>
        </w:rPr>
        <w:t xml:space="preserve"> </w:t>
      </w:r>
      <w:proofErr w:type="spellStart"/>
      <w:r w:rsidRPr="00CA7A0F">
        <w:rPr>
          <w:rFonts w:ascii="Trebuchet MS" w:hAnsi="Trebuchet MS" w:cs="Courier New"/>
          <w:lang w:val="en-US" w:eastAsia="en-US"/>
        </w:rPr>
        <w:t>obiectivelor</w:t>
      </w:r>
      <w:proofErr w:type="spellEnd"/>
      <w:r w:rsidRPr="00CA7A0F">
        <w:rPr>
          <w:rFonts w:ascii="Trebuchet MS" w:hAnsi="Trebuchet MS" w:cs="Courier New"/>
          <w:lang w:val="en-US" w:eastAsia="en-US"/>
        </w:rPr>
        <w:t>/</w:t>
      </w:r>
      <w:proofErr w:type="spellStart"/>
      <w:r w:rsidRPr="00CA7A0F">
        <w:rPr>
          <w:rFonts w:ascii="Trebuchet MS" w:hAnsi="Trebuchet MS" w:cs="Courier New"/>
          <w:lang w:val="en-US" w:eastAsia="en-US"/>
        </w:rPr>
        <w:t>proiectelor</w:t>
      </w:r>
      <w:proofErr w:type="spellEnd"/>
      <w:r w:rsidRPr="00CA7A0F">
        <w:rPr>
          <w:rFonts w:ascii="Trebuchet MS" w:hAnsi="Trebuchet MS" w:cs="Courier New"/>
          <w:lang w:val="en-US" w:eastAsia="en-US"/>
        </w:rPr>
        <w:t xml:space="preserve"> de </w:t>
      </w:r>
      <w:proofErr w:type="spellStart"/>
      <w:r w:rsidRPr="00CA7A0F">
        <w:rPr>
          <w:rFonts w:ascii="Trebuchet MS" w:hAnsi="Trebuchet MS" w:cs="Courier New"/>
          <w:lang w:val="en-US" w:eastAsia="en-US"/>
        </w:rPr>
        <w:t>investiţii</w:t>
      </w:r>
      <w:proofErr w:type="spellEnd"/>
      <w:r w:rsidRPr="00CA7A0F">
        <w:rPr>
          <w:rFonts w:ascii="Trebuchet MS" w:hAnsi="Trebuchet MS" w:cs="Courier New"/>
          <w:lang w:val="en-US" w:eastAsia="en-US"/>
        </w:rPr>
        <w:t xml:space="preserve"> </w:t>
      </w:r>
      <w:proofErr w:type="spellStart"/>
      <w:r w:rsidRPr="00CA7A0F">
        <w:rPr>
          <w:rFonts w:ascii="Trebuchet MS" w:hAnsi="Trebuchet MS" w:cs="Courier New"/>
          <w:lang w:val="en-US" w:eastAsia="en-US"/>
        </w:rPr>
        <w:t>finanţate</w:t>
      </w:r>
      <w:proofErr w:type="spellEnd"/>
      <w:r w:rsidRPr="00CA7A0F">
        <w:rPr>
          <w:rFonts w:ascii="Trebuchet MS" w:hAnsi="Trebuchet MS" w:cs="Courier New"/>
          <w:lang w:val="en-US" w:eastAsia="en-US"/>
        </w:rPr>
        <w:t xml:space="preserve"> din </w:t>
      </w:r>
      <w:proofErr w:type="spellStart"/>
      <w:r w:rsidRPr="00CA7A0F">
        <w:rPr>
          <w:rFonts w:ascii="Trebuchet MS" w:hAnsi="Trebuchet MS" w:cs="Courier New"/>
          <w:lang w:val="en-US" w:eastAsia="en-US"/>
        </w:rPr>
        <w:t>fonduri</w:t>
      </w:r>
      <w:proofErr w:type="spellEnd"/>
      <w:r w:rsidRPr="00CA7A0F">
        <w:rPr>
          <w:rFonts w:ascii="Trebuchet MS" w:hAnsi="Trebuchet MS" w:cs="Courier New"/>
          <w:lang w:val="en-US" w:eastAsia="en-US"/>
        </w:rPr>
        <w:t xml:space="preserve"> </w:t>
      </w:r>
      <w:proofErr w:type="spellStart"/>
      <w:r w:rsidRPr="00CA7A0F">
        <w:rPr>
          <w:rFonts w:ascii="Trebuchet MS" w:hAnsi="Trebuchet MS" w:cs="Courier New"/>
          <w:lang w:val="en-US" w:eastAsia="en-US"/>
        </w:rPr>
        <w:t>publice</w:t>
      </w:r>
      <w:proofErr w:type="spellEnd"/>
      <w:r w:rsidR="008B7595" w:rsidRPr="00CA7A0F">
        <w:rPr>
          <w:rFonts w:ascii="Trebuchet MS" w:hAnsi="Trebuchet MS" w:cs="Courier New"/>
          <w:lang w:val="en-US" w:eastAsia="en-US"/>
        </w:rPr>
        <w:t xml:space="preserve">- </w:t>
      </w:r>
      <w:hyperlink r:id="rId13" w:history="1">
        <w:r w:rsidR="008E7D09" w:rsidRPr="00CA7A0F">
          <w:rPr>
            <w:rStyle w:val="Hyperlink"/>
            <w:rFonts w:ascii="Trebuchet MS" w:hAnsi="Trebuchet MS" w:cs="Courier New"/>
            <w:lang w:val="en-US" w:eastAsia="en-US"/>
          </w:rPr>
          <w:t>www.adrmuntenia.ro</w:t>
        </w:r>
      </w:hyperlink>
      <w:r w:rsidR="008E7D09" w:rsidRPr="00CA7A0F">
        <w:rPr>
          <w:rFonts w:ascii="Trebuchet MS" w:hAnsi="Trebuchet MS" w:cs="Courier New"/>
          <w:lang w:val="en-US" w:eastAsia="en-US"/>
        </w:rPr>
        <w:t xml:space="preserve"> </w:t>
      </w:r>
      <w:r w:rsidR="007A4292" w:rsidRPr="00CA7A0F">
        <w:rPr>
          <w:rFonts w:ascii="Trebuchet MS" w:hAnsi="Trebuchet MS" w:cs="Courier New"/>
          <w:lang w:val="en-US" w:eastAsia="en-US"/>
        </w:rPr>
        <w:t>.</w:t>
      </w:r>
    </w:p>
    <w:p w14:paraId="7F47D967" w14:textId="77777777" w:rsidR="00C75458" w:rsidRPr="00CA7A0F" w:rsidRDefault="00C75458" w:rsidP="004A1377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Trebuchet MS" w:hAnsi="Trebuchet MS" w:cs="Courier New"/>
          <w:lang w:val="en-US" w:eastAsia="en-US"/>
        </w:rPr>
      </w:pPr>
    </w:p>
    <w:p w14:paraId="79C7CDDA" w14:textId="77777777" w:rsidR="00881ED9" w:rsidRPr="00CA7A0F" w:rsidRDefault="00881ED9" w:rsidP="00881ED9">
      <w:pPr>
        <w:spacing w:line="360" w:lineRule="auto"/>
        <w:ind w:left="720"/>
        <w:jc w:val="both"/>
        <w:rPr>
          <w:rFonts w:ascii="Trebuchet MS" w:hAnsi="Trebuchet MS" w:cs="Arial"/>
        </w:rPr>
      </w:pPr>
    </w:p>
    <w:p w14:paraId="01312753" w14:textId="77777777" w:rsidR="008D2239" w:rsidRPr="00CA7A0F" w:rsidRDefault="008D2239" w:rsidP="008D2239">
      <w:pPr>
        <w:pStyle w:val="ListParagraph"/>
        <w:rPr>
          <w:rFonts w:ascii="Trebuchet MS" w:hAnsi="Trebuchet MS" w:cs="Arial"/>
        </w:rPr>
      </w:pPr>
    </w:p>
    <w:p w14:paraId="55BE49D5" w14:textId="77777777" w:rsidR="00BD543A" w:rsidRPr="00CA7A0F" w:rsidRDefault="00BD543A" w:rsidP="00BD543A">
      <w:pPr>
        <w:pStyle w:val="ListParagraph"/>
        <w:rPr>
          <w:rFonts w:ascii="Trebuchet MS" w:hAnsi="Trebuchet MS" w:cs="Arial"/>
        </w:rPr>
      </w:pPr>
    </w:p>
    <w:sectPr w:rsidR="00BD543A" w:rsidRPr="00CA7A0F" w:rsidSect="00CA7A0F">
      <w:footerReference w:type="even" r:id="rId14"/>
      <w:pgSz w:w="11906" w:h="16838" w:code="9"/>
      <w:pgMar w:top="851" w:right="127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94642" w14:textId="77777777" w:rsidR="00D05389" w:rsidRDefault="00D05389">
      <w:r>
        <w:separator/>
      </w:r>
    </w:p>
  </w:endnote>
  <w:endnote w:type="continuationSeparator" w:id="0">
    <w:p w14:paraId="3DA3E0CA" w14:textId="77777777" w:rsidR="00D05389" w:rsidRDefault="00D05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4A570" w14:textId="77777777" w:rsidR="00A14BF3" w:rsidRDefault="007E733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14BF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89B9DA5" w14:textId="77777777" w:rsidR="00A14BF3" w:rsidRDefault="00A14B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706C2" w14:textId="77777777" w:rsidR="00D05389" w:rsidRDefault="00D05389">
      <w:r>
        <w:separator/>
      </w:r>
    </w:p>
  </w:footnote>
  <w:footnote w:type="continuationSeparator" w:id="0">
    <w:p w14:paraId="042F64EB" w14:textId="77777777" w:rsidR="00D05389" w:rsidRDefault="00D053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C07DC"/>
    <w:multiLevelType w:val="hybridMultilevel"/>
    <w:tmpl w:val="88FCB108"/>
    <w:lvl w:ilvl="0" w:tplc="40D0C40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E2A72"/>
    <w:multiLevelType w:val="hybridMultilevel"/>
    <w:tmpl w:val="F9A01F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B362F"/>
    <w:multiLevelType w:val="hybridMultilevel"/>
    <w:tmpl w:val="DDC46842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E43C11"/>
    <w:multiLevelType w:val="hybridMultilevel"/>
    <w:tmpl w:val="40E03356"/>
    <w:lvl w:ilvl="0" w:tplc="5B16BB8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6439A8"/>
    <w:multiLevelType w:val="hybridMultilevel"/>
    <w:tmpl w:val="43A8D8F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8C4FD6"/>
    <w:multiLevelType w:val="hybridMultilevel"/>
    <w:tmpl w:val="A1666A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AAC72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2B47FC"/>
    <w:multiLevelType w:val="hybridMultilevel"/>
    <w:tmpl w:val="7BAAC154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2B92974"/>
    <w:multiLevelType w:val="hybridMultilevel"/>
    <w:tmpl w:val="DFF8E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ED6986"/>
    <w:multiLevelType w:val="hybridMultilevel"/>
    <w:tmpl w:val="06F8AC36"/>
    <w:lvl w:ilvl="0" w:tplc="1660DD94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5535B"/>
    <w:multiLevelType w:val="hybridMultilevel"/>
    <w:tmpl w:val="FD787FCC"/>
    <w:lvl w:ilvl="0" w:tplc="5B16BB8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8743557">
    <w:abstractNumId w:val="6"/>
  </w:num>
  <w:num w:numId="2" w16cid:durableId="1830291939">
    <w:abstractNumId w:val="2"/>
  </w:num>
  <w:num w:numId="3" w16cid:durableId="1470787091">
    <w:abstractNumId w:val="0"/>
  </w:num>
  <w:num w:numId="4" w16cid:durableId="1709185997">
    <w:abstractNumId w:val="8"/>
  </w:num>
  <w:num w:numId="5" w16cid:durableId="105658829">
    <w:abstractNumId w:val="5"/>
  </w:num>
  <w:num w:numId="6" w16cid:durableId="1445073450">
    <w:abstractNumId w:val="7"/>
  </w:num>
  <w:num w:numId="7" w16cid:durableId="345255606">
    <w:abstractNumId w:val="4"/>
  </w:num>
  <w:num w:numId="8" w16cid:durableId="901674094">
    <w:abstractNumId w:val="3"/>
  </w:num>
  <w:num w:numId="9" w16cid:durableId="1953708963">
    <w:abstractNumId w:val="9"/>
  </w:num>
  <w:num w:numId="10" w16cid:durableId="1662138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896"/>
    <w:rsid w:val="000104C2"/>
    <w:rsid w:val="00022A2D"/>
    <w:rsid w:val="000339D8"/>
    <w:rsid w:val="000425A0"/>
    <w:rsid w:val="000552D0"/>
    <w:rsid w:val="0007521B"/>
    <w:rsid w:val="00096DEF"/>
    <w:rsid w:val="000A49CA"/>
    <w:rsid w:val="000B0B99"/>
    <w:rsid w:val="000E0A49"/>
    <w:rsid w:val="000F484A"/>
    <w:rsid w:val="001019C6"/>
    <w:rsid w:val="00123DCD"/>
    <w:rsid w:val="00127124"/>
    <w:rsid w:val="00127328"/>
    <w:rsid w:val="00137276"/>
    <w:rsid w:val="00145476"/>
    <w:rsid w:val="00160614"/>
    <w:rsid w:val="00174A09"/>
    <w:rsid w:val="001F407A"/>
    <w:rsid w:val="00200F61"/>
    <w:rsid w:val="00203106"/>
    <w:rsid w:val="00203F11"/>
    <w:rsid w:val="002113DB"/>
    <w:rsid w:val="0024289D"/>
    <w:rsid w:val="00271FC9"/>
    <w:rsid w:val="00277534"/>
    <w:rsid w:val="002A7A5F"/>
    <w:rsid w:val="002D3367"/>
    <w:rsid w:val="002E3D8A"/>
    <w:rsid w:val="003322B8"/>
    <w:rsid w:val="00361ECA"/>
    <w:rsid w:val="003708EF"/>
    <w:rsid w:val="00376378"/>
    <w:rsid w:val="00396A7B"/>
    <w:rsid w:val="003B1C7C"/>
    <w:rsid w:val="003B7AAA"/>
    <w:rsid w:val="003C5CDD"/>
    <w:rsid w:val="003D1247"/>
    <w:rsid w:val="00407E39"/>
    <w:rsid w:val="00410CFB"/>
    <w:rsid w:val="00424663"/>
    <w:rsid w:val="00432194"/>
    <w:rsid w:val="0043291D"/>
    <w:rsid w:val="0043745A"/>
    <w:rsid w:val="00441825"/>
    <w:rsid w:val="00464BDD"/>
    <w:rsid w:val="004836D7"/>
    <w:rsid w:val="004A1377"/>
    <w:rsid w:val="004A3AB4"/>
    <w:rsid w:val="004B7776"/>
    <w:rsid w:val="004C1C4C"/>
    <w:rsid w:val="004D68F1"/>
    <w:rsid w:val="004F448F"/>
    <w:rsid w:val="004F6093"/>
    <w:rsid w:val="00527D15"/>
    <w:rsid w:val="00533068"/>
    <w:rsid w:val="00541EE6"/>
    <w:rsid w:val="00577EF9"/>
    <w:rsid w:val="00587F24"/>
    <w:rsid w:val="005B3F79"/>
    <w:rsid w:val="005E4F9C"/>
    <w:rsid w:val="005F5968"/>
    <w:rsid w:val="006164D2"/>
    <w:rsid w:val="006205A0"/>
    <w:rsid w:val="00620EAA"/>
    <w:rsid w:val="0064358C"/>
    <w:rsid w:val="0067331D"/>
    <w:rsid w:val="00695A66"/>
    <w:rsid w:val="00696561"/>
    <w:rsid w:val="00697C26"/>
    <w:rsid w:val="006B4A42"/>
    <w:rsid w:val="006C5B14"/>
    <w:rsid w:val="006D16C7"/>
    <w:rsid w:val="006D6139"/>
    <w:rsid w:val="006E3AD7"/>
    <w:rsid w:val="00705F4C"/>
    <w:rsid w:val="00707F29"/>
    <w:rsid w:val="0072367F"/>
    <w:rsid w:val="007361E6"/>
    <w:rsid w:val="007544F9"/>
    <w:rsid w:val="007A4292"/>
    <w:rsid w:val="007C57EC"/>
    <w:rsid w:val="007E7332"/>
    <w:rsid w:val="007F3950"/>
    <w:rsid w:val="007F618D"/>
    <w:rsid w:val="008014B2"/>
    <w:rsid w:val="00810158"/>
    <w:rsid w:val="008157FA"/>
    <w:rsid w:val="00850602"/>
    <w:rsid w:val="008539B8"/>
    <w:rsid w:val="00854C97"/>
    <w:rsid w:val="00860C79"/>
    <w:rsid w:val="00876A59"/>
    <w:rsid w:val="00881ED9"/>
    <w:rsid w:val="008A0B49"/>
    <w:rsid w:val="008A40CC"/>
    <w:rsid w:val="008B7595"/>
    <w:rsid w:val="008C5DE9"/>
    <w:rsid w:val="008C788E"/>
    <w:rsid w:val="008D2239"/>
    <w:rsid w:val="008D2896"/>
    <w:rsid w:val="008D29B3"/>
    <w:rsid w:val="008D497F"/>
    <w:rsid w:val="008E6555"/>
    <w:rsid w:val="008E7D09"/>
    <w:rsid w:val="00924C95"/>
    <w:rsid w:val="00933C1B"/>
    <w:rsid w:val="00933CF8"/>
    <w:rsid w:val="0094371B"/>
    <w:rsid w:val="00954F9E"/>
    <w:rsid w:val="00955988"/>
    <w:rsid w:val="009609A7"/>
    <w:rsid w:val="00964103"/>
    <w:rsid w:val="00977773"/>
    <w:rsid w:val="009B145A"/>
    <w:rsid w:val="009B4DFF"/>
    <w:rsid w:val="009D0288"/>
    <w:rsid w:val="009D2978"/>
    <w:rsid w:val="00A0010E"/>
    <w:rsid w:val="00A00EDD"/>
    <w:rsid w:val="00A1458D"/>
    <w:rsid w:val="00A14BF3"/>
    <w:rsid w:val="00A36A41"/>
    <w:rsid w:val="00A44929"/>
    <w:rsid w:val="00A46C51"/>
    <w:rsid w:val="00A72F0D"/>
    <w:rsid w:val="00A82258"/>
    <w:rsid w:val="00AC72CB"/>
    <w:rsid w:val="00AD65BE"/>
    <w:rsid w:val="00B00530"/>
    <w:rsid w:val="00B1713F"/>
    <w:rsid w:val="00B51941"/>
    <w:rsid w:val="00B64B64"/>
    <w:rsid w:val="00B84415"/>
    <w:rsid w:val="00B84D2F"/>
    <w:rsid w:val="00B9712A"/>
    <w:rsid w:val="00BA628E"/>
    <w:rsid w:val="00BB3E50"/>
    <w:rsid w:val="00BC3479"/>
    <w:rsid w:val="00BD20AF"/>
    <w:rsid w:val="00BD543A"/>
    <w:rsid w:val="00BD722A"/>
    <w:rsid w:val="00BD7BF5"/>
    <w:rsid w:val="00BE02D9"/>
    <w:rsid w:val="00C6001D"/>
    <w:rsid w:val="00C75458"/>
    <w:rsid w:val="00CA7A0F"/>
    <w:rsid w:val="00CD270B"/>
    <w:rsid w:val="00CD4B7B"/>
    <w:rsid w:val="00CF75A3"/>
    <w:rsid w:val="00D01334"/>
    <w:rsid w:val="00D02A0F"/>
    <w:rsid w:val="00D044F8"/>
    <w:rsid w:val="00D05389"/>
    <w:rsid w:val="00D14FCD"/>
    <w:rsid w:val="00D223F3"/>
    <w:rsid w:val="00D250C7"/>
    <w:rsid w:val="00D37381"/>
    <w:rsid w:val="00D7683D"/>
    <w:rsid w:val="00D86968"/>
    <w:rsid w:val="00DE0DAA"/>
    <w:rsid w:val="00DE2B71"/>
    <w:rsid w:val="00DE44AD"/>
    <w:rsid w:val="00DF11C2"/>
    <w:rsid w:val="00E25351"/>
    <w:rsid w:val="00E305A0"/>
    <w:rsid w:val="00E3386E"/>
    <w:rsid w:val="00E50B4B"/>
    <w:rsid w:val="00E55ED1"/>
    <w:rsid w:val="00E56400"/>
    <w:rsid w:val="00E663FF"/>
    <w:rsid w:val="00E834AC"/>
    <w:rsid w:val="00E87197"/>
    <w:rsid w:val="00EB548E"/>
    <w:rsid w:val="00EC14BE"/>
    <w:rsid w:val="00ED3C2C"/>
    <w:rsid w:val="00ED692E"/>
    <w:rsid w:val="00ED70F3"/>
    <w:rsid w:val="00EE2AB2"/>
    <w:rsid w:val="00EE791E"/>
    <w:rsid w:val="00EF3A51"/>
    <w:rsid w:val="00EF58E4"/>
    <w:rsid w:val="00F23059"/>
    <w:rsid w:val="00F35D09"/>
    <w:rsid w:val="00F51901"/>
    <w:rsid w:val="00F71D2D"/>
    <w:rsid w:val="00FA3C62"/>
    <w:rsid w:val="00FA59C1"/>
    <w:rsid w:val="00FB0F38"/>
    <w:rsid w:val="00FB236E"/>
    <w:rsid w:val="00F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8303F3"/>
  <w15:docId w15:val="{B709236D-A0B2-4365-A8F8-1EA0D976B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13DB"/>
    <w:rPr>
      <w:rFonts w:ascii="Futura Bk BT" w:hAnsi="Futura Bk BT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qFormat/>
    <w:rsid w:val="002113DB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Heading2">
    <w:name w:val="heading 2"/>
    <w:basedOn w:val="Normal"/>
    <w:next w:val="Normal"/>
    <w:qFormat/>
    <w:rsid w:val="002113DB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Heading3">
    <w:name w:val="heading 3"/>
    <w:basedOn w:val="Normal"/>
    <w:next w:val="Normal"/>
    <w:qFormat/>
    <w:rsid w:val="002113DB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basedOn w:val="Normal"/>
    <w:next w:val="Normal"/>
    <w:qFormat/>
    <w:rsid w:val="002113DB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Heading5">
    <w:name w:val="heading 5"/>
    <w:basedOn w:val="Normal"/>
    <w:next w:val="Normal"/>
    <w:qFormat/>
    <w:rsid w:val="002113DB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Heading6">
    <w:name w:val="heading 6"/>
    <w:basedOn w:val="Normal"/>
    <w:next w:val="Normal"/>
    <w:qFormat/>
    <w:rsid w:val="002113DB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Heading7">
    <w:name w:val="heading 7"/>
    <w:basedOn w:val="Normal"/>
    <w:next w:val="Normal"/>
    <w:qFormat/>
    <w:rsid w:val="002113DB"/>
    <w:pPr>
      <w:keepNext/>
      <w:outlineLvl w:val="6"/>
    </w:pPr>
    <w:rPr>
      <w:rFonts w:ascii="Arial" w:hAnsi="Arial" w:cs="Arial"/>
      <w:b/>
      <w:bCs/>
      <w:i/>
      <w:iCs/>
    </w:rPr>
  </w:style>
  <w:style w:type="paragraph" w:styleId="Heading8">
    <w:name w:val="heading 8"/>
    <w:basedOn w:val="Normal"/>
    <w:next w:val="Normal"/>
    <w:qFormat/>
    <w:rsid w:val="002113DB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Heading9">
    <w:name w:val="heading 9"/>
    <w:basedOn w:val="Normal"/>
    <w:next w:val="Normal"/>
    <w:qFormat/>
    <w:rsid w:val="002113DB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113DB"/>
    <w:pPr>
      <w:jc w:val="center"/>
    </w:pPr>
    <w:rPr>
      <w:b/>
    </w:rPr>
  </w:style>
  <w:style w:type="paragraph" w:styleId="BodyText">
    <w:name w:val="Body Text"/>
    <w:basedOn w:val="Normal"/>
    <w:rsid w:val="002113DB"/>
    <w:pPr>
      <w:jc w:val="both"/>
    </w:pPr>
  </w:style>
  <w:style w:type="paragraph" w:styleId="Header">
    <w:name w:val="header"/>
    <w:basedOn w:val="Normal"/>
    <w:link w:val="HeaderChar"/>
    <w:rsid w:val="002113DB"/>
    <w:pPr>
      <w:tabs>
        <w:tab w:val="center" w:pos="4153"/>
        <w:tab w:val="right" w:pos="8306"/>
      </w:tabs>
    </w:pPr>
    <w:rPr>
      <w:lang w:val="en-US"/>
    </w:rPr>
  </w:style>
  <w:style w:type="paragraph" w:styleId="Footer">
    <w:name w:val="footer"/>
    <w:basedOn w:val="Normal"/>
    <w:link w:val="FooterChar"/>
    <w:uiPriority w:val="99"/>
    <w:rsid w:val="002113DB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2113DB"/>
    <w:pPr>
      <w:jc w:val="both"/>
    </w:pPr>
    <w:rPr>
      <w:rFonts w:ascii="Arial" w:hAnsi="Arial" w:cs="Arial"/>
      <w:sz w:val="22"/>
    </w:rPr>
  </w:style>
  <w:style w:type="paragraph" w:styleId="TOC1">
    <w:name w:val="toc 1"/>
    <w:basedOn w:val="Normal"/>
    <w:next w:val="Normal"/>
    <w:autoRedefine/>
    <w:semiHidden/>
    <w:rsid w:val="002113DB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semiHidden/>
    <w:rsid w:val="002113DB"/>
    <w:pPr>
      <w:ind w:left="200"/>
    </w:pPr>
    <w:rPr>
      <w:smallCaps/>
    </w:rPr>
  </w:style>
  <w:style w:type="paragraph" w:styleId="TOC3">
    <w:name w:val="toc 3"/>
    <w:basedOn w:val="Normal"/>
    <w:next w:val="Normal"/>
    <w:autoRedefine/>
    <w:semiHidden/>
    <w:rsid w:val="002113DB"/>
    <w:pPr>
      <w:ind w:left="400"/>
    </w:pPr>
    <w:rPr>
      <w:i/>
      <w:iCs/>
    </w:rPr>
  </w:style>
  <w:style w:type="paragraph" w:styleId="TOC4">
    <w:name w:val="toc 4"/>
    <w:basedOn w:val="Normal"/>
    <w:next w:val="Normal"/>
    <w:autoRedefine/>
    <w:semiHidden/>
    <w:rsid w:val="002113DB"/>
    <w:pPr>
      <w:ind w:left="600"/>
    </w:pPr>
    <w:rPr>
      <w:szCs w:val="21"/>
    </w:rPr>
  </w:style>
  <w:style w:type="paragraph" w:styleId="TOC5">
    <w:name w:val="toc 5"/>
    <w:basedOn w:val="Normal"/>
    <w:next w:val="Normal"/>
    <w:autoRedefine/>
    <w:semiHidden/>
    <w:rsid w:val="002113DB"/>
    <w:pPr>
      <w:ind w:left="800"/>
    </w:pPr>
    <w:rPr>
      <w:szCs w:val="21"/>
    </w:rPr>
  </w:style>
  <w:style w:type="paragraph" w:styleId="TOC6">
    <w:name w:val="toc 6"/>
    <w:basedOn w:val="Normal"/>
    <w:next w:val="Normal"/>
    <w:autoRedefine/>
    <w:semiHidden/>
    <w:rsid w:val="002113DB"/>
    <w:pPr>
      <w:ind w:left="1000"/>
    </w:pPr>
    <w:rPr>
      <w:szCs w:val="21"/>
    </w:rPr>
  </w:style>
  <w:style w:type="paragraph" w:styleId="TOC7">
    <w:name w:val="toc 7"/>
    <w:basedOn w:val="Normal"/>
    <w:next w:val="Normal"/>
    <w:autoRedefine/>
    <w:semiHidden/>
    <w:rsid w:val="002113DB"/>
    <w:pPr>
      <w:ind w:left="1200"/>
    </w:pPr>
    <w:rPr>
      <w:szCs w:val="21"/>
    </w:rPr>
  </w:style>
  <w:style w:type="paragraph" w:styleId="TOC8">
    <w:name w:val="toc 8"/>
    <w:basedOn w:val="Normal"/>
    <w:next w:val="Normal"/>
    <w:autoRedefine/>
    <w:semiHidden/>
    <w:rsid w:val="002113DB"/>
    <w:pPr>
      <w:ind w:left="1400"/>
    </w:pPr>
    <w:rPr>
      <w:szCs w:val="21"/>
    </w:rPr>
  </w:style>
  <w:style w:type="paragraph" w:styleId="TOC9">
    <w:name w:val="toc 9"/>
    <w:basedOn w:val="Normal"/>
    <w:next w:val="Normal"/>
    <w:autoRedefine/>
    <w:semiHidden/>
    <w:rsid w:val="002113DB"/>
    <w:pPr>
      <w:ind w:left="1600"/>
    </w:pPr>
    <w:rPr>
      <w:szCs w:val="21"/>
    </w:rPr>
  </w:style>
  <w:style w:type="character" w:styleId="Hyperlink">
    <w:name w:val="Hyperlink"/>
    <w:basedOn w:val="DefaultParagraphFont"/>
    <w:rsid w:val="002113DB"/>
    <w:rPr>
      <w:color w:val="0000FF"/>
      <w:u w:val="single"/>
    </w:rPr>
  </w:style>
  <w:style w:type="paragraph" w:styleId="FootnoteText">
    <w:name w:val="footnote text"/>
    <w:basedOn w:val="Normal"/>
    <w:semiHidden/>
    <w:rsid w:val="002113DB"/>
  </w:style>
  <w:style w:type="character" w:styleId="FootnoteReference">
    <w:name w:val="footnote reference"/>
    <w:basedOn w:val="DefaultParagraphFont"/>
    <w:semiHidden/>
    <w:rsid w:val="002113DB"/>
    <w:rPr>
      <w:vertAlign w:val="superscript"/>
    </w:rPr>
  </w:style>
  <w:style w:type="paragraph" w:styleId="BodyText3">
    <w:name w:val="Body Text 3"/>
    <w:basedOn w:val="Normal"/>
    <w:rsid w:val="002113DB"/>
    <w:pPr>
      <w:jc w:val="center"/>
    </w:pPr>
    <w:rPr>
      <w:rFonts w:ascii="Arial" w:hAnsi="Arial" w:cs="Arial"/>
      <w:b/>
      <w:sz w:val="52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BodyTextIndent">
    <w:name w:val="Body Text Indent"/>
    <w:basedOn w:val="Normal"/>
    <w:rsid w:val="002113DB"/>
    <w:pPr>
      <w:ind w:left="540"/>
    </w:pPr>
    <w:rPr>
      <w:rFonts w:ascii="Arial" w:hAnsi="Arial" w:cs="Arial"/>
      <w:b/>
      <w:sz w:val="60"/>
    </w:rPr>
  </w:style>
  <w:style w:type="character" w:styleId="FollowedHyperlink">
    <w:name w:val="FollowedHyperlink"/>
    <w:basedOn w:val="DefaultParagraphFont"/>
    <w:rsid w:val="002113DB"/>
    <w:rPr>
      <w:color w:val="800080"/>
      <w:u w:val="single"/>
    </w:rPr>
  </w:style>
  <w:style w:type="character" w:customStyle="1" w:styleId="Heading4Char">
    <w:name w:val="Heading 4 Char"/>
    <w:basedOn w:val="DefaultParagraphFont"/>
    <w:rsid w:val="002113DB"/>
    <w:rPr>
      <w:rFonts w:ascii="Arial" w:hAnsi="Arial" w:cs="Arial"/>
      <w:b/>
      <w:sz w:val="22"/>
      <w:lang w:val="en-GB" w:eastAsia="en-US" w:bidi="ar-SA"/>
    </w:rPr>
  </w:style>
  <w:style w:type="character" w:styleId="PageNumber">
    <w:name w:val="page number"/>
    <w:basedOn w:val="DefaultParagraphFont"/>
    <w:rsid w:val="002113DB"/>
  </w:style>
  <w:style w:type="paragraph" w:styleId="BodyTextIndent2">
    <w:name w:val="Body Text Indent 2"/>
    <w:basedOn w:val="Normal"/>
    <w:rsid w:val="002113DB"/>
    <w:pPr>
      <w:tabs>
        <w:tab w:val="num" w:pos="1776"/>
      </w:tabs>
      <w:ind w:left="360"/>
      <w:jc w:val="center"/>
    </w:pPr>
    <w:rPr>
      <w:rFonts w:ascii="Verdana" w:hAnsi="Verdana" w:cs="Arial"/>
      <w:b/>
      <w:sz w:val="28"/>
      <w:szCs w:val="28"/>
    </w:rPr>
  </w:style>
  <w:style w:type="paragraph" w:styleId="ListParagraph">
    <w:name w:val="List Paragraph"/>
    <w:basedOn w:val="Normal"/>
    <w:uiPriority w:val="34"/>
    <w:qFormat/>
    <w:rsid w:val="00964103"/>
    <w:pPr>
      <w:ind w:left="708"/>
    </w:pPr>
  </w:style>
  <w:style w:type="character" w:customStyle="1" w:styleId="rvts3">
    <w:name w:val="rvts3"/>
    <w:basedOn w:val="DefaultParagraphFont"/>
    <w:rsid w:val="00964103"/>
    <w:rPr>
      <w:b/>
      <w:bCs/>
      <w:color w:val="000000"/>
    </w:rPr>
  </w:style>
  <w:style w:type="paragraph" w:customStyle="1" w:styleId="rvps1">
    <w:name w:val="rvps1"/>
    <w:basedOn w:val="Normal"/>
    <w:rsid w:val="00964103"/>
    <w:pPr>
      <w:jc w:val="center"/>
    </w:pPr>
    <w:rPr>
      <w:rFonts w:ascii="Arial Unicode MS" w:hAnsi="Arial Unicode MS"/>
      <w:lang w:val="en-US" w:eastAsia="en-US"/>
    </w:rPr>
  </w:style>
  <w:style w:type="character" w:customStyle="1" w:styleId="rvts4">
    <w:name w:val="rvts4"/>
    <w:basedOn w:val="DefaultParagraphFont"/>
    <w:rsid w:val="00964103"/>
  </w:style>
  <w:style w:type="paragraph" w:styleId="NormalWeb">
    <w:name w:val="Normal (Web)"/>
    <w:basedOn w:val="Normal"/>
    <w:rsid w:val="00964103"/>
    <w:rPr>
      <w:rFonts w:ascii="Arial Unicode MS" w:hAnsi="Arial Unicode MS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E3AD7"/>
    <w:rPr>
      <w:rFonts w:ascii="Futura Bk BT" w:hAnsi="Futura Bk BT"/>
      <w:sz w:val="24"/>
      <w:szCs w:val="24"/>
      <w:lang w:val="ro-RO" w:eastAsia="ro-RO"/>
    </w:rPr>
  </w:style>
  <w:style w:type="character" w:customStyle="1" w:styleId="HeaderChar">
    <w:name w:val="Header Char"/>
    <w:basedOn w:val="DefaultParagraphFont"/>
    <w:link w:val="Header"/>
    <w:rsid w:val="00DE44AD"/>
    <w:rPr>
      <w:rFonts w:ascii="Futura Bk BT" w:hAnsi="Futura Bk BT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rsid w:val="000752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521B"/>
    <w:rPr>
      <w:rFonts w:ascii="Tahoma" w:hAnsi="Tahoma" w:cs="Tahoma"/>
      <w:sz w:val="16"/>
      <w:szCs w:val="16"/>
      <w:lang w:val="ro-RO" w:eastAsia="ro-RO"/>
    </w:rPr>
  </w:style>
  <w:style w:type="paragraph" w:customStyle="1" w:styleId="Default">
    <w:name w:val="Default"/>
    <w:rsid w:val="00096D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7777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63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adrmuntenia.r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rmuntenia.r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drmuntenia.ro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2BF11-92E2-40D2-A1D0-3578D2BA4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11</TotalTime>
  <Pages>1</Pages>
  <Words>181</Words>
  <Characters>1053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1232</CharactersWithSpaces>
  <SharedDoc>false</SharedDoc>
  <HLinks>
    <vt:vector size="24" baseType="variant">
      <vt:variant>
        <vt:i4>6225937</vt:i4>
      </vt:variant>
      <vt:variant>
        <vt:i4>9</vt:i4>
      </vt:variant>
      <vt:variant>
        <vt:i4>0</vt:i4>
      </vt:variant>
      <vt:variant>
        <vt:i4>5</vt:i4>
      </vt:variant>
      <vt:variant>
        <vt:lpwstr>http://www.dae.gov.ro/232/programul-na-ional-de-reform-2011-2013</vt:lpwstr>
      </vt:variant>
      <vt:variant>
        <vt:lpwstr/>
      </vt:variant>
      <vt:variant>
        <vt:i4>196636</vt:i4>
      </vt:variant>
      <vt:variant>
        <vt:i4>6</vt:i4>
      </vt:variant>
      <vt:variant>
        <vt:i4>0</vt:i4>
      </vt:variant>
      <vt:variant>
        <vt:i4>5</vt:i4>
      </vt:variant>
      <vt:variant>
        <vt:lpwstr>http://www.inforegio.ro/</vt:lpwstr>
      </vt:variant>
      <vt:variant>
        <vt:lpwstr/>
      </vt:variant>
      <vt:variant>
        <vt:i4>1704042</vt:i4>
      </vt:variant>
      <vt:variant>
        <vt:i4>3</vt:i4>
      </vt:variant>
      <vt:variant>
        <vt:i4>0</vt:i4>
      </vt:variant>
      <vt:variant>
        <vt:i4>5</vt:i4>
      </vt:variant>
      <vt:variant>
        <vt:lpwstr>http://www.adrmuntenia.ro/documente-l-documente_utile.html</vt:lpwstr>
      </vt:variant>
      <vt:variant>
        <vt:lpwstr/>
      </vt:variant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14</cp:revision>
  <cp:lastPrinted>2016-11-21T07:01:00Z</cp:lastPrinted>
  <dcterms:created xsi:type="dcterms:W3CDTF">2022-06-21T06:35:00Z</dcterms:created>
  <dcterms:modified xsi:type="dcterms:W3CDTF">2022-08-17T07:23:00Z</dcterms:modified>
</cp:coreProperties>
</file>